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C667F" w14:textId="77777777" w:rsidR="00101C1E" w:rsidRDefault="004E01AE">
      <w:pPr>
        <w:spacing w:after="192" w:line="259" w:lineRule="auto"/>
        <w:ind w:right="138"/>
        <w:jc w:val="center"/>
      </w:pPr>
      <w:r>
        <w:rPr>
          <w:b/>
        </w:rPr>
        <w:t xml:space="preserve">Разбор заданий школьного этапа ВсОШ по биологии </w:t>
      </w:r>
    </w:p>
    <w:p w14:paraId="3E44F9F1" w14:textId="77777777" w:rsidR="00101C1E" w:rsidRDefault="004E01AE">
      <w:pPr>
        <w:spacing w:after="192" w:line="259" w:lineRule="auto"/>
        <w:jc w:val="center"/>
      </w:pPr>
      <w:r>
        <w:rPr>
          <w:b/>
        </w:rPr>
        <w:t xml:space="preserve">для 7 класса </w:t>
      </w:r>
    </w:p>
    <w:p w14:paraId="77356A4A" w14:textId="77777777" w:rsidR="00101C1E" w:rsidRDefault="004E01AE">
      <w:pPr>
        <w:spacing w:after="186" w:line="259" w:lineRule="auto"/>
        <w:jc w:val="center"/>
      </w:pPr>
      <w:r>
        <w:t xml:space="preserve">2024/25 учебный год </w:t>
      </w:r>
    </w:p>
    <w:p w14:paraId="573B8D9F" w14:textId="77777777" w:rsidR="00101C1E" w:rsidRDefault="004E01AE">
      <w:pPr>
        <w:spacing w:after="131" w:line="259" w:lineRule="auto"/>
        <w:ind w:right="134"/>
        <w:jc w:val="center"/>
      </w:pPr>
      <w:r>
        <w:t xml:space="preserve">Максимальное количество баллов — 30 </w:t>
      </w:r>
    </w:p>
    <w:p w14:paraId="22B4E69A" w14:textId="77777777" w:rsidR="00101C1E" w:rsidRDefault="004E01AE">
      <w:pPr>
        <w:spacing w:after="195" w:line="259" w:lineRule="auto"/>
        <w:ind w:left="0" w:right="64" w:firstLine="0"/>
        <w:jc w:val="center"/>
      </w:pPr>
      <w:r>
        <w:t xml:space="preserve"> </w:t>
      </w:r>
    </w:p>
    <w:p w14:paraId="10FF739F" w14:textId="77777777" w:rsidR="00101C1E" w:rsidRDefault="004E01AE">
      <w:pPr>
        <w:spacing w:after="192" w:line="259" w:lineRule="auto"/>
        <w:ind w:right="136"/>
        <w:jc w:val="center"/>
      </w:pPr>
      <w:r>
        <w:rPr>
          <w:b/>
        </w:rPr>
        <w:t xml:space="preserve">Блок № 1 </w:t>
      </w:r>
    </w:p>
    <w:p w14:paraId="33034DCA" w14:textId="77777777" w:rsidR="00101C1E" w:rsidRDefault="004E01AE">
      <w:pPr>
        <w:spacing w:after="128" w:line="259" w:lineRule="auto"/>
        <w:ind w:left="0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B8CF2F4" wp14:editId="795164D0">
                <wp:extent cx="5931535" cy="635"/>
                <wp:effectExtent l="0" t="0" r="0" b="0"/>
                <wp:docPr id="6086" name="Group 6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1535" cy="635"/>
                          <a:chOff x="0" y="0"/>
                          <a:chExt cx="5931535" cy="635"/>
                        </a:xfrm>
                      </wpg:grpSpPr>
                      <wps:wsp>
                        <wps:cNvPr id="81" name="Shape 81"/>
                        <wps:cNvSpPr/>
                        <wps:spPr>
                          <a:xfrm>
                            <a:off x="0" y="0"/>
                            <a:ext cx="593153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31535" h="635">
                                <a:moveTo>
                                  <a:pt x="0" y="0"/>
                                </a:moveTo>
                                <a:lnTo>
                                  <a:pt x="5931535" y="0"/>
                                </a:lnTo>
                                <a:lnTo>
                                  <a:pt x="5931535" y="635"/>
                                </a:lnTo>
                                <a:lnTo>
                                  <a:pt x="257556" y="635"/>
                                </a:lnTo>
                                <a:cubicBezTo>
                                  <a:pt x="171958" y="381"/>
                                  <a:pt x="85674" y="12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86" style="width:467.05pt;height:0.0499878pt;mso-position-horizontal-relative:char;mso-position-vertical-relative:line" coordsize="59315,6">
                <v:shape id="Shape 81" style="position:absolute;width:59315;height:6;left:0;top:0;" coordsize="5931535,635" path="m0,0l5931535,0l5931535,635l257556,635c171958,381,85674,127,0,0x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</w:rPr>
        <w:t xml:space="preserve"> </w:t>
      </w:r>
    </w:p>
    <w:p w14:paraId="20CC0C9C" w14:textId="77777777" w:rsidR="00101C1E" w:rsidRDefault="004E01AE">
      <w:pPr>
        <w:spacing w:after="192" w:line="259" w:lineRule="auto"/>
        <w:ind w:right="141"/>
        <w:jc w:val="center"/>
      </w:pPr>
      <w:r>
        <w:rPr>
          <w:b/>
        </w:rPr>
        <w:t xml:space="preserve">В заданиях этого блока нужно выбрать один верный ответ из списка. </w:t>
      </w:r>
    </w:p>
    <w:p w14:paraId="4F0C886C" w14:textId="77777777" w:rsidR="00101C1E" w:rsidRDefault="004E01AE">
      <w:pPr>
        <w:spacing w:after="192" w:line="259" w:lineRule="auto"/>
        <w:ind w:right="136"/>
        <w:jc w:val="center"/>
      </w:pPr>
      <w:r>
        <w:rPr>
          <w:b/>
        </w:rPr>
        <w:t xml:space="preserve">За каждый правильный ответ начисляется 1 балл. </w:t>
      </w:r>
    </w:p>
    <w:p w14:paraId="2EDA8994" w14:textId="77777777" w:rsidR="00101C1E" w:rsidRDefault="004E01AE">
      <w:pPr>
        <w:spacing w:after="126" w:line="259" w:lineRule="auto"/>
        <w:ind w:right="134"/>
        <w:jc w:val="center"/>
      </w:pPr>
      <w:r>
        <w:rPr>
          <w:b/>
        </w:rPr>
        <w:t xml:space="preserve">Максимальный балл за все задания блока № 1 — 15. </w:t>
      </w:r>
    </w:p>
    <w:p w14:paraId="10DCAD4A" w14:textId="77777777" w:rsidR="00101C1E" w:rsidRDefault="004E01AE">
      <w:pPr>
        <w:numPr>
          <w:ilvl w:val="0"/>
          <w:numId w:val="1"/>
        </w:numPr>
        <w:ind w:right="127" w:hanging="281"/>
      </w:pPr>
      <w:r>
        <w:t xml:space="preserve">На представленной фотографии заметны вирионы вируса иммунодефицита человека (ВИЧ), поражающие ряд клеток организма человека. Размер вирусной частицы составляет примерно 100 нанометров. </w:t>
      </w:r>
    </w:p>
    <w:p w14:paraId="7CF09E09" w14:textId="77777777" w:rsidR="00101C1E" w:rsidRDefault="004E01AE">
      <w:pPr>
        <w:spacing w:after="6" w:line="259" w:lineRule="auto"/>
        <w:ind w:left="2547" w:right="0" w:firstLine="0"/>
        <w:jc w:val="left"/>
      </w:pPr>
      <w:r>
        <w:rPr>
          <w:noProof/>
        </w:rPr>
        <w:drawing>
          <wp:inline distT="0" distB="0" distL="0" distR="0" wp14:anchorId="4295682A" wp14:editId="78C9DC9C">
            <wp:extent cx="2703195" cy="2217801"/>
            <wp:effectExtent l="0" t="0" r="0" b="0"/>
            <wp:docPr id="83" name="Pictur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03195" cy="221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BBB47" w14:textId="77777777" w:rsidR="00101C1E" w:rsidRDefault="004E01AE">
      <w:pPr>
        <w:spacing w:after="131" w:line="259" w:lineRule="auto"/>
        <w:ind w:left="0" w:right="0" w:firstLine="0"/>
        <w:jc w:val="left"/>
      </w:pPr>
      <w:r>
        <w:t xml:space="preserve"> </w:t>
      </w:r>
    </w:p>
    <w:p w14:paraId="2F7C5DF3" w14:textId="77777777" w:rsidR="00101C1E" w:rsidRDefault="004E01AE">
      <w:pPr>
        <w:ind w:right="127"/>
      </w:pPr>
      <w:r>
        <w:t>При помощи какого</w:t>
      </w:r>
      <w:r>
        <w:t xml:space="preserve"> вида микроскопии можно получить такое изображение вируса? </w:t>
      </w:r>
    </w:p>
    <w:p w14:paraId="512CEDDF" w14:textId="77777777" w:rsidR="00101C1E" w:rsidRDefault="004E01AE">
      <w:pPr>
        <w:spacing w:after="192" w:line="259" w:lineRule="auto"/>
        <w:ind w:left="0" w:right="0" w:firstLine="0"/>
        <w:jc w:val="left"/>
      </w:pPr>
      <w:r>
        <w:t xml:space="preserve"> </w:t>
      </w:r>
    </w:p>
    <w:p w14:paraId="43AE5F80" w14:textId="77777777" w:rsidR="00101C1E" w:rsidRDefault="004E01AE">
      <w:pPr>
        <w:spacing w:after="185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13928306" w14:textId="77777777" w:rsidR="00101C1E" w:rsidRDefault="004E01AE">
      <w:pPr>
        <w:numPr>
          <w:ilvl w:val="1"/>
          <w:numId w:val="1"/>
        </w:numPr>
        <w:ind w:right="127" w:hanging="360"/>
      </w:pPr>
      <w:r>
        <w:t xml:space="preserve">Темнопольной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Флуоресцентной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Электронной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Фазово‑контрастной </w:t>
      </w:r>
    </w:p>
    <w:p w14:paraId="76B948A1" w14:textId="77777777" w:rsidR="00101C1E" w:rsidRDefault="004E01AE">
      <w:pPr>
        <w:numPr>
          <w:ilvl w:val="0"/>
          <w:numId w:val="1"/>
        </w:numPr>
        <w:ind w:right="127" w:hanging="281"/>
      </w:pPr>
      <w:r>
        <w:lastRenderedPageBreak/>
        <w:t xml:space="preserve">Папоротники — древнейшие сосудистые растения, появившиеся на Земле ещё в палеозойскую эру. Несмотря на то, что они не образуют плодов и семян, как цветковые растения, у папоротников есть сложный жизненный цикл со сменой поколений. Какая стадия в жизненном цикле папоротников является преобладающей? </w:t>
      </w:r>
    </w:p>
    <w:p w14:paraId="3D244552" w14:textId="77777777" w:rsidR="00101C1E" w:rsidRDefault="004E01AE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338425F1" w14:textId="77777777" w:rsidR="00101C1E" w:rsidRDefault="004E01AE">
      <w:pPr>
        <w:spacing w:after="185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6FB06F81" w14:textId="77777777" w:rsidR="00101C1E" w:rsidRDefault="004E01AE">
      <w:pPr>
        <w:numPr>
          <w:ilvl w:val="1"/>
          <w:numId w:val="1"/>
        </w:numPr>
        <w:ind w:right="127" w:hanging="360"/>
      </w:pPr>
      <w:r>
        <w:t xml:space="preserve">Гаметофит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Спорофит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Зигота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Спора </w:t>
      </w:r>
    </w:p>
    <w:p w14:paraId="5EB2A9B6" w14:textId="77777777" w:rsidR="00101C1E" w:rsidRDefault="004E01AE">
      <w:pPr>
        <w:spacing w:after="0" w:line="259" w:lineRule="auto"/>
        <w:ind w:left="360" w:right="0" w:firstLine="0"/>
        <w:jc w:val="left"/>
      </w:pPr>
      <w:r>
        <w:t xml:space="preserve"> </w:t>
      </w:r>
      <w:r>
        <w:br w:type="page"/>
      </w:r>
    </w:p>
    <w:p w14:paraId="0725A315" w14:textId="77777777" w:rsidR="00101C1E" w:rsidRDefault="004E01AE">
      <w:pPr>
        <w:numPr>
          <w:ilvl w:val="0"/>
          <w:numId w:val="1"/>
        </w:numPr>
        <w:spacing w:after="136" w:line="259" w:lineRule="auto"/>
        <w:ind w:right="127" w:hanging="281"/>
      </w:pPr>
      <w:r>
        <w:lastRenderedPageBreak/>
        <w:t xml:space="preserve">Дана экологическая классификация растений по отношению к воде. </w:t>
      </w:r>
    </w:p>
    <w:p w14:paraId="49EE08B0" w14:textId="77777777" w:rsidR="00101C1E" w:rsidRDefault="004E01AE">
      <w:pPr>
        <w:spacing w:after="92" w:line="259" w:lineRule="auto"/>
        <w:ind w:left="-1" w:right="60" w:firstLine="0"/>
        <w:jc w:val="right"/>
      </w:pPr>
      <w:r>
        <w:rPr>
          <w:noProof/>
        </w:rPr>
        <w:drawing>
          <wp:inline distT="0" distB="0" distL="0" distR="0" wp14:anchorId="73214634" wp14:editId="5E8F2AB5">
            <wp:extent cx="5940425" cy="1746885"/>
            <wp:effectExtent l="0" t="0" r="0" b="0"/>
            <wp:docPr id="161" name="Picture 1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Picture 16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4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BD01A49" w14:textId="77777777" w:rsidR="00101C1E" w:rsidRDefault="004E01AE">
      <w:pPr>
        <w:spacing w:line="259" w:lineRule="auto"/>
        <w:ind w:right="127"/>
      </w:pPr>
      <w:r>
        <w:t xml:space="preserve">К какой группе согласно этой классификации можно отнести рис? </w:t>
      </w:r>
    </w:p>
    <w:p w14:paraId="098D2DE7" w14:textId="77777777" w:rsidR="00101C1E" w:rsidRDefault="004E01AE">
      <w:pPr>
        <w:spacing w:after="11" w:line="259" w:lineRule="auto"/>
        <w:ind w:left="2015" w:right="0" w:firstLine="0"/>
        <w:jc w:val="left"/>
      </w:pPr>
      <w:r>
        <w:rPr>
          <w:noProof/>
        </w:rPr>
        <w:drawing>
          <wp:inline distT="0" distB="0" distL="0" distR="0" wp14:anchorId="3566384C" wp14:editId="2D8A8D95">
            <wp:extent cx="3380105" cy="1900555"/>
            <wp:effectExtent l="0" t="0" r="0" b="0"/>
            <wp:docPr id="163" name="Picture 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Picture 16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80105" cy="190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6A00F" w14:textId="77777777" w:rsidR="00101C1E" w:rsidRDefault="004E01AE">
      <w:pPr>
        <w:spacing w:after="133" w:line="259" w:lineRule="auto"/>
        <w:ind w:left="0" w:right="0" w:firstLine="0"/>
        <w:jc w:val="left"/>
      </w:pPr>
      <w:r>
        <w:t xml:space="preserve"> </w:t>
      </w:r>
    </w:p>
    <w:p w14:paraId="4CD70836" w14:textId="77777777" w:rsidR="00101C1E" w:rsidRDefault="004E01AE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7062D243" w14:textId="77777777" w:rsidR="00101C1E" w:rsidRDefault="004E01AE">
      <w:pPr>
        <w:spacing w:after="185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1A293B98" w14:textId="77777777" w:rsidR="00101C1E" w:rsidRDefault="004E01AE">
      <w:pPr>
        <w:numPr>
          <w:ilvl w:val="1"/>
          <w:numId w:val="1"/>
        </w:numPr>
        <w:ind w:right="127" w:hanging="360"/>
      </w:pPr>
      <w:r>
        <w:t xml:space="preserve">Мезофиты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Гигрофиты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Гидрофиты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Гидатофиты </w:t>
      </w:r>
    </w:p>
    <w:p w14:paraId="3ADFF562" w14:textId="77777777" w:rsidR="00101C1E" w:rsidRDefault="004E01AE">
      <w:pPr>
        <w:spacing w:after="0" w:line="259" w:lineRule="auto"/>
        <w:ind w:left="720" w:right="0" w:firstLine="0"/>
        <w:jc w:val="left"/>
      </w:pPr>
      <w:r>
        <w:t xml:space="preserve"> </w:t>
      </w:r>
    </w:p>
    <w:p w14:paraId="3CD58F29" w14:textId="77777777" w:rsidR="00101C1E" w:rsidRDefault="004E01AE">
      <w:pPr>
        <w:numPr>
          <w:ilvl w:val="0"/>
          <w:numId w:val="1"/>
        </w:numPr>
        <w:ind w:right="127" w:hanging="281"/>
      </w:pPr>
      <w:r>
        <w:t xml:space="preserve">Годичные кольца − </w:t>
      </w:r>
      <w:r>
        <w:t xml:space="preserve">это концентрические круги, видимые на поперечном срезе стволов деревьев и кустарников, а их образование связано с особенностями развития различных тканей ствола. Изучение данных структур даёт информацию о возрасте, росте и здоровье дерева, а также помогает в археологических и палеоклиматических исследованиях. Какое из следующих утверждений наиболее точно отражает процесс формирования годичных колец? </w:t>
      </w:r>
    </w:p>
    <w:p w14:paraId="67E1FA93" w14:textId="77777777" w:rsidR="00101C1E" w:rsidRDefault="004E01AE">
      <w:pPr>
        <w:spacing w:after="18" w:line="259" w:lineRule="auto"/>
        <w:ind w:left="3282" w:right="0" w:firstLine="0"/>
        <w:jc w:val="left"/>
      </w:pPr>
      <w:r>
        <w:rPr>
          <w:noProof/>
        </w:rPr>
        <w:lastRenderedPageBreak/>
        <w:drawing>
          <wp:inline distT="0" distB="0" distL="0" distR="0" wp14:anchorId="37665C07" wp14:editId="6CE55CA5">
            <wp:extent cx="1769745" cy="1972945"/>
            <wp:effectExtent l="0" t="0" r="0" b="0"/>
            <wp:docPr id="211" name="Picture 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Picture 21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69745" cy="197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6BBB5" w14:textId="77777777" w:rsidR="00101C1E" w:rsidRDefault="004E01AE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116BF496" w14:textId="77777777" w:rsidR="00101C1E" w:rsidRDefault="004E01AE">
      <w:pPr>
        <w:spacing w:after="185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7592CC32" w14:textId="77777777" w:rsidR="00101C1E" w:rsidRDefault="004E01AE">
      <w:pPr>
        <w:numPr>
          <w:ilvl w:val="1"/>
          <w:numId w:val="1"/>
        </w:numPr>
        <w:ind w:right="127" w:hanging="360"/>
      </w:pPr>
      <w:r>
        <w:t xml:space="preserve">Годичные кольца формируются чередованием слоёв флоэмы, образующейся весной и осенью </w:t>
      </w:r>
    </w:p>
    <w:p w14:paraId="1BB092BA" w14:textId="77777777" w:rsidR="00101C1E" w:rsidRDefault="004E01AE">
      <w:pPr>
        <w:numPr>
          <w:ilvl w:val="1"/>
          <w:numId w:val="1"/>
        </w:numPr>
        <w:ind w:right="127" w:hanging="360"/>
      </w:pPr>
      <w:r>
        <w:t xml:space="preserve">Годичные кольца возникают из‑за различий в активности пробки, образующейся в разные сезоны </w:t>
      </w:r>
    </w:p>
    <w:p w14:paraId="5FF9A716" w14:textId="77777777" w:rsidR="00101C1E" w:rsidRDefault="004E01AE">
      <w:pPr>
        <w:ind w:left="705" w:right="127" w:hanging="360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Годичные кольца связаны с изменениями в активности камбия в течение вегетационного сезона, что приводит к разной плотности ксилемы </w:t>
      </w:r>
    </w:p>
    <w:p w14:paraId="078BD5B5" w14:textId="77777777" w:rsidR="00101C1E" w:rsidRDefault="004E01AE">
      <w:pPr>
        <w:numPr>
          <w:ilvl w:val="1"/>
          <w:numId w:val="1"/>
        </w:numPr>
        <w:ind w:right="127" w:hanging="360"/>
      </w:pPr>
      <w:r>
        <w:t xml:space="preserve">Годичные кольца связаны с образованием различных по плотности слоёв сердцевинных лучей </w:t>
      </w:r>
    </w:p>
    <w:p w14:paraId="1A9224A6" w14:textId="77777777" w:rsidR="00101C1E" w:rsidRDefault="004E01AE">
      <w:pPr>
        <w:numPr>
          <w:ilvl w:val="0"/>
          <w:numId w:val="1"/>
        </w:numPr>
        <w:ind w:right="127" w:hanging="281"/>
      </w:pPr>
      <w:r>
        <w:t xml:space="preserve">Лишайники — </w:t>
      </w:r>
      <w:r>
        <w:t xml:space="preserve">это симбиотические организмы. Благодаря уникальным особенностям строения и жизнедеятельности они обладают способностью быстро заселять и осваивать новые местообитания, выступая в роли первых поселенцев на различных субстратах. Какая анатомическая или физиологическая особенность лишайников обусловливает их способность быстро занимать новые и лишённые органических веществ субстраты? </w:t>
      </w:r>
    </w:p>
    <w:p w14:paraId="7394A801" w14:textId="77777777" w:rsidR="00101C1E" w:rsidRDefault="004E01AE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28FE14F1" w14:textId="77777777" w:rsidR="00101C1E" w:rsidRDefault="004E01AE">
      <w:pPr>
        <w:spacing w:after="185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36762EA7" w14:textId="77777777" w:rsidR="00101C1E" w:rsidRDefault="004E01AE">
      <w:pPr>
        <w:numPr>
          <w:ilvl w:val="1"/>
          <w:numId w:val="1"/>
        </w:numPr>
        <w:ind w:right="127" w:hanging="360"/>
      </w:pPr>
      <w:r>
        <w:t xml:space="preserve">Наличие развитой корневой системы и высокая устойчивость к стрессовым условиям </w:t>
      </w:r>
    </w:p>
    <w:p w14:paraId="6EE892FC" w14:textId="77777777" w:rsidR="00101C1E" w:rsidRDefault="004E01AE">
      <w:pPr>
        <w:numPr>
          <w:ilvl w:val="1"/>
          <w:numId w:val="1"/>
        </w:numPr>
        <w:ind w:right="127" w:hanging="360"/>
      </w:pPr>
      <w:r>
        <w:lastRenderedPageBreak/>
        <w:t xml:space="preserve">Неспособность переживать длительное засушливое время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Низкая чувствительность к загрязнениям окружающей среды </w:t>
      </w:r>
    </w:p>
    <w:p w14:paraId="6B5BB0F9" w14:textId="77777777" w:rsidR="00101C1E" w:rsidRDefault="004E01AE">
      <w:pPr>
        <w:ind w:left="705" w:right="127" w:hanging="360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Способность как к синтезу органических веществ, так и к растворению и последующему всасыванию неорганических </w:t>
      </w:r>
      <w:r>
        <w:br w:type="page"/>
      </w:r>
    </w:p>
    <w:p w14:paraId="37A14229" w14:textId="77777777" w:rsidR="00101C1E" w:rsidRDefault="004E01AE">
      <w:pPr>
        <w:numPr>
          <w:ilvl w:val="0"/>
          <w:numId w:val="1"/>
        </w:numPr>
        <w:ind w:right="127" w:hanging="281"/>
      </w:pPr>
      <w:r>
        <w:lastRenderedPageBreak/>
        <w:t xml:space="preserve">Водоросли являются ценным источником многих биологически активных веществ. Однако при некоторых эндокринных заболеваниях существуют особенности в рекомендациях по потреблению водорослей. При каких эндокринных патологиях врачи рекомендуют ограничивать потребление водорослей? </w:t>
      </w:r>
    </w:p>
    <w:p w14:paraId="4073E28E" w14:textId="77777777" w:rsidR="00101C1E" w:rsidRDefault="004E01AE">
      <w:pPr>
        <w:spacing w:after="194" w:line="259" w:lineRule="auto"/>
        <w:ind w:left="0" w:right="0" w:firstLine="0"/>
        <w:jc w:val="left"/>
      </w:pPr>
      <w:r>
        <w:t xml:space="preserve"> </w:t>
      </w:r>
    </w:p>
    <w:p w14:paraId="38C73C40" w14:textId="77777777" w:rsidR="00101C1E" w:rsidRDefault="004E01AE">
      <w:pPr>
        <w:spacing w:after="8" w:line="410" w:lineRule="auto"/>
        <w:ind w:left="360" w:right="5272" w:hanging="360"/>
        <w:jc w:val="left"/>
      </w:pPr>
      <w:r>
        <w:rPr>
          <w:b/>
        </w:rPr>
        <w:t>Ответ:</w:t>
      </w:r>
      <w:r>
        <w:t xml:space="preserve"> 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При гипотиреозе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При сахарном диабете 2 типа </w:t>
      </w:r>
    </w:p>
    <w:p w14:paraId="4E5F34D9" w14:textId="77777777" w:rsidR="00101C1E" w:rsidRDefault="004E01AE">
      <w:pPr>
        <w:ind w:left="355" w:right="6385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При гипертиреозе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При ожирении </w:t>
      </w:r>
      <w:r>
        <w:br w:type="page"/>
      </w:r>
    </w:p>
    <w:p w14:paraId="357B3B41" w14:textId="77777777" w:rsidR="00101C1E" w:rsidRDefault="004E01AE">
      <w:pPr>
        <w:numPr>
          <w:ilvl w:val="0"/>
          <w:numId w:val="1"/>
        </w:numPr>
        <w:ind w:right="127" w:hanging="281"/>
      </w:pPr>
      <w:r>
        <w:lastRenderedPageBreak/>
        <w:t xml:space="preserve">Подавляющее большинство растений в мире зелёного цвета, что связано с наличием в их клетках пигмента хлорофилла. Как именно хлорофилл окрашивает растения в зелёный цвет? </w:t>
      </w:r>
    </w:p>
    <w:p w14:paraId="539CFEF5" w14:textId="77777777" w:rsidR="00101C1E" w:rsidRDefault="004E01AE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48EDEEBF" w14:textId="77777777" w:rsidR="00101C1E" w:rsidRDefault="004E01AE">
      <w:pPr>
        <w:spacing w:after="185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6AECE4E2" w14:textId="77777777" w:rsidR="00101C1E" w:rsidRDefault="004E01AE">
      <w:pPr>
        <w:numPr>
          <w:ilvl w:val="1"/>
          <w:numId w:val="1"/>
        </w:numPr>
        <w:ind w:right="127" w:hanging="360"/>
      </w:pPr>
      <w:r>
        <w:t xml:space="preserve">Хлорофилл поглощает зелёные лучи спектра, отражая их и окрашивая растения в зелёный цвет </w:t>
      </w:r>
    </w:p>
    <w:p w14:paraId="1D15A797" w14:textId="77777777" w:rsidR="00101C1E" w:rsidRDefault="004E01AE">
      <w:pPr>
        <w:numPr>
          <w:ilvl w:val="1"/>
          <w:numId w:val="1"/>
        </w:numPr>
        <w:ind w:right="127" w:hanging="360"/>
      </w:pPr>
      <w:r>
        <w:t xml:space="preserve">Хлорофилл создаёт в клетках растений особые пигменты, которые отражают зелёный свет </w:t>
      </w:r>
    </w:p>
    <w:p w14:paraId="62CB1E80" w14:textId="77777777" w:rsidR="00101C1E" w:rsidRDefault="004E01AE">
      <w:pPr>
        <w:numPr>
          <w:ilvl w:val="1"/>
          <w:numId w:val="1"/>
        </w:numPr>
        <w:ind w:right="127" w:hanging="360"/>
      </w:pPr>
      <w:r>
        <w:t xml:space="preserve">Хлорофилл содержит зелёные молекулы, испускающие зелёный свет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Хлорофилл поглощает красные и синие лучи, зелёные лучи отражаются </w:t>
      </w:r>
      <w:r>
        <w:br w:type="page"/>
      </w:r>
    </w:p>
    <w:p w14:paraId="255DFBC1" w14:textId="77777777" w:rsidR="00101C1E" w:rsidRDefault="004E01AE">
      <w:pPr>
        <w:numPr>
          <w:ilvl w:val="0"/>
          <w:numId w:val="1"/>
        </w:numPr>
        <w:ind w:right="127" w:hanging="281"/>
      </w:pPr>
      <w:r>
        <w:lastRenderedPageBreak/>
        <w:t xml:space="preserve">Выберите абиотический фактор среды, изменения которого закономерно происходят с течением времени в нормальных условиях: </w:t>
      </w:r>
    </w:p>
    <w:p w14:paraId="218FDA21" w14:textId="77777777" w:rsidR="00101C1E" w:rsidRDefault="004E01AE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26AFF49D" w14:textId="77777777" w:rsidR="00101C1E" w:rsidRDefault="004E01AE">
      <w:pPr>
        <w:spacing w:after="185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4747EF98" w14:textId="77777777" w:rsidR="00101C1E" w:rsidRDefault="004E01AE">
      <w:pPr>
        <w:spacing w:after="8" w:line="410" w:lineRule="auto"/>
        <w:ind w:left="355" w:right="1747"/>
        <w:jc w:val="left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Уровень освещённости в умеренном поясе в течение суток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Уровень влажности в экваториальном поясе днём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Количество детёнышей лосей в течение года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Вспашка земель в течение года </w:t>
      </w:r>
      <w:r>
        <w:br w:type="page"/>
      </w:r>
    </w:p>
    <w:p w14:paraId="2DBF7BC7" w14:textId="77777777" w:rsidR="00101C1E" w:rsidRDefault="004E01AE">
      <w:pPr>
        <w:numPr>
          <w:ilvl w:val="0"/>
          <w:numId w:val="1"/>
        </w:numPr>
        <w:spacing w:line="259" w:lineRule="auto"/>
        <w:ind w:right="127" w:hanging="281"/>
      </w:pPr>
      <w:r>
        <w:lastRenderedPageBreak/>
        <w:t xml:space="preserve">Микроскопическое строение какого гриба показано на фотографии? </w:t>
      </w:r>
    </w:p>
    <w:p w14:paraId="25FC47CD" w14:textId="77777777" w:rsidR="00101C1E" w:rsidRDefault="004E01AE">
      <w:pPr>
        <w:spacing w:after="15" w:line="259" w:lineRule="auto"/>
        <w:ind w:left="2024" w:right="0" w:firstLine="0"/>
        <w:jc w:val="left"/>
      </w:pPr>
      <w:r>
        <w:rPr>
          <w:noProof/>
        </w:rPr>
        <w:drawing>
          <wp:inline distT="0" distB="0" distL="0" distR="0" wp14:anchorId="3620198F" wp14:editId="088140EB">
            <wp:extent cx="2827655" cy="2070100"/>
            <wp:effectExtent l="0" t="0" r="0" b="0"/>
            <wp:docPr id="392" name="Picture 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Picture 39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27655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B5A63" w14:textId="77777777" w:rsidR="00101C1E" w:rsidRDefault="004E01AE">
      <w:pPr>
        <w:spacing w:after="192" w:line="259" w:lineRule="auto"/>
        <w:ind w:left="0" w:right="0" w:firstLine="0"/>
        <w:jc w:val="left"/>
      </w:pPr>
      <w:r>
        <w:t xml:space="preserve"> </w:t>
      </w:r>
    </w:p>
    <w:p w14:paraId="7DA77CC6" w14:textId="77777777" w:rsidR="00101C1E" w:rsidRDefault="004E01AE">
      <w:pPr>
        <w:spacing w:after="185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1D6ABEF4" w14:textId="77777777" w:rsidR="00101C1E" w:rsidRDefault="004E01AE">
      <w:pPr>
        <w:numPr>
          <w:ilvl w:val="1"/>
          <w:numId w:val="1"/>
        </w:numPr>
        <w:ind w:right="127" w:hanging="360"/>
      </w:pPr>
      <w:r>
        <w:t xml:space="preserve">Мукора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Маслёнка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Пеницилла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Дрожжей </w:t>
      </w:r>
    </w:p>
    <w:p w14:paraId="232C5668" w14:textId="77777777" w:rsidR="00101C1E" w:rsidRDefault="004E01AE">
      <w:pPr>
        <w:spacing w:after="0" w:line="259" w:lineRule="auto"/>
        <w:ind w:left="720" w:right="0" w:firstLine="0"/>
        <w:jc w:val="left"/>
      </w:pPr>
      <w:r>
        <w:t xml:space="preserve"> </w:t>
      </w:r>
      <w:r>
        <w:br w:type="page"/>
      </w:r>
    </w:p>
    <w:p w14:paraId="76FB9D5C" w14:textId="77777777" w:rsidR="00101C1E" w:rsidRDefault="004E01AE">
      <w:pPr>
        <w:numPr>
          <w:ilvl w:val="0"/>
          <w:numId w:val="1"/>
        </w:numPr>
        <w:ind w:right="127" w:hanging="281"/>
      </w:pPr>
      <w:r>
        <w:lastRenderedPageBreak/>
        <w:t>Бычий цепень (</w:t>
      </w:r>
      <w:r>
        <w:rPr>
          <w:i/>
        </w:rPr>
        <w:t>Taenia saginata</w:t>
      </w:r>
      <w:r>
        <w:t xml:space="preserve">) — широко распространённый паразитический червь. Для завершения своего жизненного цикла бычий цепень нуждается в наличии промежуточного хозяина. Какой организм, как правило, выступает в качестве этого промежуточного хозяина? </w:t>
      </w:r>
    </w:p>
    <w:p w14:paraId="2DD0BA80" w14:textId="77777777" w:rsidR="00101C1E" w:rsidRDefault="004E01AE">
      <w:pPr>
        <w:spacing w:after="194" w:line="259" w:lineRule="auto"/>
        <w:ind w:left="0" w:right="0" w:firstLine="0"/>
        <w:jc w:val="left"/>
      </w:pPr>
      <w:r>
        <w:t xml:space="preserve"> </w:t>
      </w:r>
    </w:p>
    <w:p w14:paraId="3B8F7F84" w14:textId="77777777" w:rsidR="00101C1E" w:rsidRDefault="004E01AE">
      <w:pPr>
        <w:spacing w:after="185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0B1BBB94" w14:textId="77777777" w:rsidR="00101C1E" w:rsidRDefault="004E01AE">
      <w:pPr>
        <w:numPr>
          <w:ilvl w:val="1"/>
          <w:numId w:val="1"/>
        </w:numPr>
        <w:ind w:right="127" w:hanging="360"/>
      </w:pPr>
      <w:r>
        <w:t xml:space="preserve">Моллюск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Свинья </w:t>
      </w:r>
    </w:p>
    <w:p w14:paraId="41F7E153" w14:textId="77777777" w:rsidR="00101C1E" w:rsidRDefault="004E01AE">
      <w:pPr>
        <w:ind w:left="355" w:right="5813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Крупный рогатый скот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Человек </w:t>
      </w:r>
      <w:r>
        <w:br w:type="page"/>
      </w:r>
    </w:p>
    <w:p w14:paraId="5D8C0EB5" w14:textId="77777777" w:rsidR="00101C1E" w:rsidRDefault="004E01AE">
      <w:pPr>
        <w:numPr>
          <w:ilvl w:val="0"/>
          <w:numId w:val="1"/>
        </w:numPr>
        <w:ind w:right="127" w:hanging="281"/>
      </w:pPr>
      <w:r>
        <w:lastRenderedPageBreak/>
        <w:t xml:space="preserve">Цевка птиц представляет собой особый сегмент ноги, отличающийся по </w:t>
      </w:r>
      <w:r>
        <w:t xml:space="preserve">строению от конечностей других позвоночных животных. Она обеспечивает амортизацию птицы при посадке, а также является дополнительным местом для прикрепления некоторых сухожилий. Путём сращения каких костей образовалась цевка? </w:t>
      </w:r>
    </w:p>
    <w:p w14:paraId="611D229F" w14:textId="77777777" w:rsidR="00101C1E" w:rsidRDefault="004E01AE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35C62B0B" w14:textId="77777777" w:rsidR="00101C1E" w:rsidRDefault="004E01AE">
      <w:pPr>
        <w:spacing w:after="185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0E6E1373" w14:textId="77777777" w:rsidR="00101C1E" w:rsidRDefault="004E01AE">
      <w:pPr>
        <w:numPr>
          <w:ilvl w:val="1"/>
          <w:numId w:val="1"/>
        </w:numPr>
        <w:spacing w:after="8" w:line="410" w:lineRule="auto"/>
        <w:ind w:right="127" w:hanging="360"/>
      </w:pPr>
      <w:r>
        <w:t xml:space="preserve">Малоберцовой и большеберцовой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Лучевой и локтевой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Бедренной и малоберцовой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Костей предплюсны и части плюсны </w:t>
      </w:r>
      <w:r>
        <w:br w:type="page"/>
      </w:r>
    </w:p>
    <w:p w14:paraId="2FECDD13" w14:textId="77777777" w:rsidR="00101C1E" w:rsidRDefault="004E01AE">
      <w:pPr>
        <w:numPr>
          <w:ilvl w:val="0"/>
          <w:numId w:val="1"/>
        </w:numPr>
        <w:ind w:right="127" w:hanging="281"/>
      </w:pPr>
      <w:r>
        <w:lastRenderedPageBreak/>
        <w:t xml:space="preserve">Зверёк на фотографии называется тупайя. Очень интересным оказывается его взаимодействие с насекомоядным тропическим растением непентесом. В </w:t>
      </w:r>
      <w:r>
        <w:t xml:space="preserve">основном непентесы питаются насекомыми, однако могут привлекать тупай вкусным секретом, вырабатываемым внутренней стороной крышечки. </w:t>
      </w:r>
    </w:p>
    <w:p w14:paraId="2CE9E185" w14:textId="77777777" w:rsidR="00101C1E" w:rsidRDefault="004E01AE">
      <w:pPr>
        <w:spacing w:line="259" w:lineRule="auto"/>
        <w:ind w:left="1538" w:right="0" w:firstLine="0"/>
        <w:jc w:val="left"/>
      </w:pPr>
      <w:r>
        <w:rPr>
          <w:noProof/>
        </w:rPr>
        <w:drawing>
          <wp:inline distT="0" distB="0" distL="0" distR="0" wp14:anchorId="61A4332A" wp14:editId="734BAA25">
            <wp:extent cx="3985133" cy="2675255"/>
            <wp:effectExtent l="0" t="0" r="0" b="0"/>
            <wp:docPr id="520" name="Picture 5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Picture 52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85133" cy="267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D66F6" w14:textId="77777777" w:rsidR="00101C1E" w:rsidRDefault="004E01AE">
      <w:pPr>
        <w:spacing w:after="131" w:line="259" w:lineRule="auto"/>
        <w:ind w:left="0" w:right="0" w:firstLine="0"/>
        <w:jc w:val="left"/>
      </w:pPr>
      <w:r>
        <w:t xml:space="preserve"> </w:t>
      </w:r>
    </w:p>
    <w:p w14:paraId="1CE3B553" w14:textId="77777777" w:rsidR="00101C1E" w:rsidRDefault="004E01AE">
      <w:pPr>
        <w:ind w:right="127"/>
      </w:pPr>
      <w:r>
        <w:t xml:space="preserve">Пока тупайя сидит и слизывает его с поверхности листа, экскременты животного попадают точно в чашу непентеса. Непентесы таким образом получают необходимые минеральные соединения. Охарактеризуйте этот тип биотических взаимоотношений: </w:t>
      </w:r>
    </w:p>
    <w:p w14:paraId="66AFEF57" w14:textId="77777777" w:rsidR="00101C1E" w:rsidRDefault="004E01AE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067DD3AC" w14:textId="77777777" w:rsidR="00101C1E" w:rsidRDefault="004E01AE">
      <w:pPr>
        <w:spacing w:after="185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242E12A7" w14:textId="77777777" w:rsidR="00101C1E" w:rsidRDefault="004E01AE">
      <w:pPr>
        <w:numPr>
          <w:ilvl w:val="1"/>
          <w:numId w:val="1"/>
        </w:numPr>
        <w:ind w:right="127" w:hanging="360"/>
      </w:pPr>
      <w:r>
        <w:t xml:space="preserve">Конкуренция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Нейтрализм </w:t>
      </w:r>
    </w:p>
    <w:p w14:paraId="168E47BE" w14:textId="77777777" w:rsidR="00101C1E" w:rsidRDefault="004E01AE">
      <w:pPr>
        <w:numPr>
          <w:ilvl w:val="1"/>
          <w:numId w:val="1"/>
        </w:numPr>
        <w:ind w:right="127" w:hanging="360"/>
      </w:pPr>
      <w:r>
        <w:t xml:space="preserve">Мутуализм (необходимые для существования взаимовыгодные отношения) </w:t>
      </w:r>
    </w:p>
    <w:p w14:paraId="6B630AE7" w14:textId="77777777" w:rsidR="00101C1E" w:rsidRDefault="004E01AE">
      <w:pPr>
        <w:ind w:left="705" w:right="127" w:hanging="360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Протокооперация (необязательные для существования взаимовыгодные отношения) </w:t>
      </w:r>
    </w:p>
    <w:p w14:paraId="51A639AD" w14:textId="77777777" w:rsidR="00101C1E" w:rsidRDefault="004E01AE">
      <w:pPr>
        <w:numPr>
          <w:ilvl w:val="0"/>
          <w:numId w:val="1"/>
        </w:numPr>
        <w:ind w:right="127" w:hanging="281"/>
      </w:pPr>
      <w:r>
        <w:lastRenderedPageBreak/>
        <w:t xml:space="preserve">Рептилии и амфибии — крупные классы наземных животных, которые имеют ряд существенных анатомических, физиологических и экологических различий. Что отличает пресмыкающихся от земноводных? </w:t>
      </w:r>
    </w:p>
    <w:p w14:paraId="70FF8221" w14:textId="77777777" w:rsidR="00101C1E" w:rsidRDefault="004E01AE">
      <w:pPr>
        <w:spacing w:after="187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530157E" w14:textId="77777777" w:rsidR="00101C1E" w:rsidRDefault="004E01AE">
      <w:pPr>
        <w:spacing w:after="185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70B52CA8" w14:textId="77777777" w:rsidR="00101C1E" w:rsidRDefault="004E01AE">
      <w:pPr>
        <w:numPr>
          <w:ilvl w:val="1"/>
          <w:numId w:val="1"/>
        </w:numPr>
        <w:ind w:right="127" w:hanging="360"/>
      </w:pPr>
      <w:r>
        <w:t xml:space="preserve">Замкнутая кровеносная система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Пятипалые конечности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Тазовые почки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Количество отделов в головном мозге </w:t>
      </w:r>
      <w:r>
        <w:br w:type="page"/>
      </w:r>
    </w:p>
    <w:p w14:paraId="717F1779" w14:textId="77777777" w:rsidR="00101C1E" w:rsidRDefault="004E01AE">
      <w:pPr>
        <w:numPr>
          <w:ilvl w:val="0"/>
          <w:numId w:val="1"/>
        </w:numPr>
        <w:ind w:right="127" w:hanging="281"/>
      </w:pPr>
      <w:r>
        <w:lastRenderedPageBreak/>
        <w:t xml:space="preserve">Какую особенность организации тела ленточных червей можно считать идиоадаптацией (частным приспособлением к конкретным условиям среды в рамках существующей адаптивной зоны)? </w:t>
      </w:r>
    </w:p>
    <w:p w14:paraId="33B47345" w14:textId="77777777" w:rsidR="00101C1E" w:rsidRDefault="004E01AE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2CB6F0B7" w14:textId="77777777" w:rsidR="00101C1E" w:rsidRDefault="004E01AE">
      <w:pPr>
        <w:ind w:left="348" w:right="5634" w:hanging="348"/>
      </w:pPr>
      <w:r>
        <w:rPr>
          <w:b/>
        </w:rPr>
        <w:t>Ответ:</w:t>
      </w:r>
      <w:r>
        <w:t xml:space="preserve"> 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Появление органов чувств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Мезодерму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Анальное отверстие </w:t>
      </w:r>
    </w:p>
    <w:p w14:paraId="013D5D5F" w14:textId="77777777" w:rsidR="00101C1E" w:rsidRDefault="004E01AE">
      <w:pPr>
        <w:spacing w:line="259" w:lineRule="auto"/>
        <w:ind w:left="355" w:right="127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Сколекс с присосками и крючьями </w:t>
      </w:r>
      <w:r>
        <w:br w:type="page"/>
      </w:r>
    </w:p>
    <w:p w14:paraId="2A33C487" w14:textId="77777777" w:rsidR="00101C1E" w:rsidRDefault="004E01AE">
      <w:pPr>
        <w:numPr>
          <w:ilvl w:val="0"/>
          <w:numId w:val="1"/>
        </w:numPr>
        <w:ind w:right="127" w:hanging="281"/>
      </w:pPr>
      <w:r>
        <w:lastRenderedPageBreak/>
        <w:t xml:space="preserve">Грибы играют важную роль в пищевом производстве и, в частности, в приготовлении хлебобулочных изделий. Какова роль дрожжевых грибов в процессе хлебопечения? </w:t>
      </w:r>
    </w:p>
    <w:p w14:paraId="1F073FAB" w14:textId="77777777" w:rsidR="00101C1E" w:rsidRDefault="004E01AE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7422532E" w14:textId="77777777" w:rsidR="00101C1E" w:rsidRDefault="004E01AE">
      <w:pPr>
        <w:spacing w:after="185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63DDFBEA" w14:textId="77777777" w:rsidR="00101C1E" w:rsidRDefault="004E01AE">
      <w:pPr>
        <w:numPr>
          <w:ilvl w:val="1"/>
          <w:numId w:val="1"/>
        </w:numPr>
        <w:ind w:right="127" w:hanging="360"/>
      </w:pPr>
      <w:r>
        <w:t>Дрожжевые грибы вырабатывают ферменты, расщепляющие крахмал в</w:t>
      </w:r>
      <w:r>
        <w:t xml:space="preserve"> хлебном тесте </w:t>
      </w:r>
    </w:p>
    <w:p w14:paraId="56162D54" w14:textId="77777777" w:rsidR="00101C1E" w:rsidRDefault="004E01AE">
      <w:pPr>
        <w:numPr>
          <w:ilvl w:val="1"/>
          <w:numId w:val="1"/>
        </w:numPr>
        <w:ind w:right="127" w:hanging="360"/>
      </w:pPr>
      <w:r>
        <w:t xml:space="preserve">Дрожжевые грибы используются для повышения пищевой ценности хлеба, поскольку они богаты белками </w:t>
      </w:r>
    </w:p>
    <w:p w14:paraId="2BD5C9E1" w14:textId="77777777" w:rsidR="00101C1E" w:rsidRDefault="004E01AE">
      <w:pPr>
        <w:ind w:left="355" w:right="127"/>
      </w:pP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Дрожжевые грибы в процессе брожения выделяют углекислый газ, благодаря чему тесто поднимается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Все ответы верны </w:t>
      </w:r>
      <w:r>
        <w:br w:type="page"/>
      </w:r>
    </w:p>
    <w:p w14:paraId="43AE98D3" w14:textId="77777777" w:rsidR="00101C1E" w:rsidRDefault="004E01AE">
      <w:pPr>
        <w:spacing w:after="0" w:line="259" w:lineRule="auto"/>
        <w:ind w:right="136"/>
        <w:jc w:val="center"/>
      </w:pPr>
      <w:r>
        <w:rPr>
          <w:b/>
        </w:rPr>
        <w:lastRenderedPageBreak/>
        <w:t xml:space="preserve">Блок № 2 </w:t>
      </w:r>
    </w:p>
    <w:p w14:paraId="1C29B98F" w14:textId="77777777" w:rsidR="00101C1E" w:rsidRDefault="004E01AE">
      <w:pPr>
        <w:spacing w:after="69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8CB501E" wp14:editId="6ACD6058">
                <wp:extent cx="5978018" cy="18288"/>
                <wp:effectExtent l="0" t="0" r="0" b="0"/>
                <wp:docPr id="6834" name="Group 68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8" cy="18288"/>
                          <a:chOff x="0" y="0"/>
                          <a:chExt cx="5978018" cy="18288"/>
                        </a:xfrm>
                      </wpg:grpSpPr>
                      <wps:wsp>
                        <wps:cNvPr id="7782" name="Shape 7782"/>
                        <wps:cNvSpPr/>
                        <wps:spPr>
                          <a:xfrm>
                            <a:off x="0" y="0"/>
                            <a:ext cx="597801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8" h="18288">
                                <a:moveTo>
                                  <a:pt x="0" y="0"/>
                                </a:moveTo>
                                <a:lnTo>
                                  <a:pt x="5978018" y="0"/>
                                </a:lnTo>
                                <a:lnTo>
                                  <a:pt x="597801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834" style="width:470.71pt;height:1.44pt;mso-position-horizontal-relative:char;mso-position-vertical-relative:line" coordsize="59780,182">
                <v:shape id="Shape 7783" style="position:absolute;width:59780;height:182;left:0;top:0;" coordsize="5978018,18288" path="m0,0l5978018,0l5978018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7C073CD" w14:textId="77777777" w:rsidR="00101C1E" w:rsidRDefault="004E01AE">
      <w:pPr>
        <w:spacing w:after="0" w:line="397" w:lineRule="auto"/>
        <w:ind w:right="0"/>
        <w:jc w:val="center"/>
      </w:pPr>
      <w:r>
        <w:rPr>
          <w:b/>
        </w:rPr>
        <w:t xml:space="preserve">В заданиях этого блока нужно выбрать один или несколько верных ответов. </w:t>
      </w:r>
    </w:p>
    <w:p w14:paraId="7D273292" w14:textId="77777777" w:rsidR="00101C1E" w:rsidRDefault="004E01AE">
      <w:pPr>
        <w:spacing w:after="1" w:line="399" w:lineRule="auto"/>
        <w:ind w:right="0"/>
        <w:jc w:val="center"/>
      </w:pPr>
      <w:r>
        <w:rPr>
          <w:b/>
        </w:rPr>
        <w:t xml:space="preserve">За каждый правильно выбранный и правильно невыбранный ответ начисляется 0.4 балла. </w:t>
      </w:r>
    </w:p>
    <w:p w14:paraId="63CC0698" w14:textId="77777777" w:rsidR="00101C1E" w:rsidRDefault="004E01AE">
      <w:pPr>
        <w:spacing w:after="192" w:line="259" w:lineRule="auto"/>
        <w:ind w:right="134"/>
        <w:jc w:val="center"/>
      </w:pPr>
      <w:r>
        <w:rPr>
          <w:b/>
        </w:rPr>
        <w:t xml:space="preserve">Максимальный балл за задание — 2. </w:t>
      </w:r>
    </w:p>
    <w:p w14:paraId="2525E34A" w14:textId="77777777" w:rsidR="00101C1E" w:rsidRDefault="004E01AE">
      <w:pPr>
        <w:spacing w:after="131" w:line="259" w:lineRule="auto"/>
        <w:ind w:right="134"/>
        <w:jc w:val="center"/>
      </w:pPr>
      <w:r>
        <w:rPr>
          <w:b/>
        </w:rPr>
        <w:t xml:space="preserve">Максимальный балл за все задания блока № 2 — 10. </w:t>
      </w:r>
    </w:p>
    <w:p w14:paraId="398D6134" w14:textId="77777777" w:rsidR="00101C1E" w:rsidRDefault="004E01AE">
      <w:pPr>
        <w:spacing w:after="126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FD6E120" w14:textId="77777777" w:rsidR="00101C1E" w:rsidRDefault="004E01AE">
      <w:pPr>
        <w:numPr>
          <w:ilvl w:val="0"/>
          <w:numId w:val="2"/>
        </w:numPr>
        <w:ind w:right="127"/>
      </w:pPr>
      <w:r>
        <w:t xml:space="preserve">Выберите анатомические структуры, которые в норме выделяют пищеварительные ферменты: </w:t>
      </w:r>
    </w:p>
    <w:p w14:paraId="718795A3" w14:textId="77777777" w:rsidR="00101C1E" w:rsidRDefault="004E01AE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798488B8" w14:textId="77777777" w:rsidR="00101C1E" w:rsidRDefault="004E01AE">
      <w:pPr>
        <w:spacing w:after="185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6C7DFA72" w14:textId="77777777" w:rsidR="00101C1E" w:rsidRDefault="004E01AE">
      <w:pPr>
        <w:spacing w:after="207" w:line="259" w:lineRule="auto"/>
        <w:ind w:left="355" w:right="127"/>
      </w:pP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Печень </w:t>
      </w:r>
    </w:p>
    <w:p w14:paraId="37FDCE24" w14:textId="77777777" w:rsidR="00101C1E" w:rsidRDefault="004E01AE">
      <w:pPr>
        <w:numPr>
          <w:ilvl w:val="1"/>
          <w:numId w:val="2"/>
        </w:numPr>
        <w:ind w:right="1402" w:hanging="360"/>
      </w:pPr>
      <w:r>
        <w:t xml:space="preserve">Поджелудочная железа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Прямая кишка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Желудок </w:t>
      </w:r>
    </w:p>
    <w:p w14:paraId="1EDA161E" w14:textId="77777777" w:rsidR="00101C1E" w:rsidRDefault="004E01AE">
      <w:pPr>
        <w:numPr>
          <w:ilvl w:val="1"/>
          <w:numId w:val="2"/>
        </w:numPr>
        <w:spacing w:line="259" w:lineRule="auto"/>
        <w:ind w:right="1402" w:hanging="360"/>
      </w:pPr>
      <w:r>
        <w:t xml:space="preserve">Ротовая полость </w:t>
      </w:r>
    </w:p>
    <w:p w14:paraId="2F8F4AFA" w14:textId="77777777" w:rsidR="00101C1E" w:rsidRDefault="004E01AE">
      <w:pPr>
        <w:numPr>
          <w:ilvl w:val="0"/>
          <w:numId w:val="2"/>
        </w:numPr>
        <w:ind w:right="127"/>
      </w:pPr>
      <w:r>
        <w:t xml:space="preserve">Огородница Таня хочет посадить на своей даче помидоры в теплице. Какие факторы могут стать лимитирующими для роста растений? </w:t>
      </w:r>
    </w:p>
    <w:p w14:paraId="273C16A3" w14:textId="77777777" w:rsidR="00101C1E" w:rsidRDefault="004E01AE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473D3F6F" w14:textId="77777777" w:rsidR="00101C1E" w:rsidRDefault="004E01AE">
      <w:pPr>
        <w:spacing w:after="185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13B76576" w14:textId="77777777" w:rsidR="00101C1E" w:rsidRDefault="004E01AE">
      <w:pPr>
        <w:numPr>
          <w:ilvl w:val="1"/>
          <w:numId w:val="2"/>
        </w:numPr>
        <w:ind w:right="1402" w:hanging="360"/>
      </w:pPr>
      <w:r>
        <w:t xml:space="preserve">Влажность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Освещённость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Количество земноводных </w:t>
      </w:r>
    </w:p>
    <w:p w14:paraId="7DBC1510" w14:textId="77777777" w:rsidR="00101C1E" w:rsidRDefault="004E01AE">
      <w:pPr>
        <w:numPr>
          <w:ilvl w:val="1"/>
          <w:numId w:val="2"/>
        </w:numPr>
        <w:ind w:right="1402" w:hanging="360"/>
      </w:pPr>
      <w:r>
        <w:t xml:space="preserve">Температура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Количество осадков </w:t>
      </w:r>
    </w:p>
    <w:p w14:paraId="338105AB" w14:textId="77777777" w:rsidR="00101C1E" w:rsidRDefault="004E01AE">
      <w:pPr>
        <w:spacing w:after="0" w:line="259" w:lineRule="auto"/>
        <w:ind w:left="360" w:right="0" w:firstLine="0"/>
        <w:jc w:val="left"/>
      </w:pPr>
      <w:r>
        <w:t xml:space="preserve"> </w:t>
      </w:r>
      <w:r>
        <w:br w:type="page"/>
      </w:r>
    </w:p>
    <w:p w14:paraId="77C33886" w14:textId="77777777" w:rsidR="00101C1E" w:rsidRDefault="004E01AE">
      <w:pPr>
        <w:numPr>
          <w:ilvl w:val="0"/>
          <w:numId w:val="2"/>
        </w:numPr>
        <w:ind w:right="127"/>
      </w:pPr>
      <w:r>
        <w:lastRenderedPageBreak/>
        <w:t xml:space="preserve">В одном заказнике экологи предложили полностью прекратить выпас скота и сенокошение. Для чего они могли пойти на такой шаг? </w:t>
      </w:r>
    </w:p>
    <w:p w14:paraId="175C70DB" w14:textId="77777777" w:rsidR="00101C1E" w:rsidRDefault="004E01AE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506244EB" w14:textId="77777777" w:rsidR="00101C1E" w:rsidRDefault="004E01AE">
      <w:pPr>
        <w:spacing w:after="185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64FAD086" w14:textId="77777777" w:rsidR="00101C1E" w:rsidRDefault="004E01AE">
      <w:pPr>
        <w:numPr>
          <w:ilvl w:val="1"/>
          <w:numId w:val="2"/>
        </w:numPr>
        <w:ind w:right="1402" w:hanging="360"/>
      </w:pPr>
      <w:r>
        <w:t xml:space="preserve">Для восстановления естественной растительности и первичных экосистем </w:t>
      </w:r>
    </w:p>
    <w:p w14:paraId="051E86C4" w14:textId="77777777" w:rsidR="00101C1E" w:rsidRDefault="004E01AE">
      <w:pPr>
        <w:ind w:left="355" w:right="1658"/>
      </w:pP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С целью сокращения численности консументов I порядка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Для увеличения доходов от туризма в заповеднике </w:t>
      </w:r>
    </w:p>
    <w:p w14:paraId="7F24B7C2" w14:textId="77777777" w:rsidR="00101C1E" w:rsidRDefault="004E01AE">
      <w:pPr>
        <w:numPr>
          <w:ilvl w:val="1"/>
          <w:numId w:val="2"/>
        </w:numPr>
        <w:ind w:right="1402" w:hanging="360"/>
      </w:pPr>
      <w:r>
        <w:t xml:space="preserve">Для сохранения биоразнообразия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Для улучшения условий для отдыха и рекреации посетителей </w:t>
      </w:r>
      <w:r>
        <w:br w:type="page"/>
      </w:r>
    </w:p>
    <w:p w14:paraId="3EAA9446" w14:textId="77777777" w:rsidR="00101C1E" w:rsidRDefault="004E01AE">
      <w:pPr>
        <w:numPr>
          <w:ilvl w:val="0"/>
          <w:numId w:val="2"/>
        </w:numPr>
        <w:ind w:right="127"/>
      </w:pPr>
      <w:r>
        <w:lastRenderedPageBreak/>
        <w:t xml:space="preserve">Какие структуры обычно формируются в клетках эукариот для транспорта и модификации синтезированных веществ? </w:t>
      </w:r>
    </w:p>
    <w:p w14:paraId="31071294" w14:textId="77777777" w:rsidR="00101C1E" w:rsidRDefault="004E01AE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776086BD" w14:textId="77777777" w:rsidR="00101C1E" w:rsidRDefault="004E01AE">
      <w:pPr>
        <w:spacing w:after="185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4D1DEBBB" w14:textId="77777777" w:rsidR="00101C1E" w:rsidRDefault="004E01AE">
      <w:pPr>
        <w:spacing w:after="211" w:line="259" w:lineRule="auto"/>
        <w:ind w:left="355" w:right="127"/>
      </w:pP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Нуклеоплазма </w:t>
      </w:r>
    </w:p>
    <w:p w14:paraId="0FE95481" w14:textId="77777777" w:rsidR="00101C1E" w:rsidRDefault="004E01AE">
      <w:pPr>
        <w:numPr>
          <w:ilvl w:val="1"/>
          <w:numId w:val="2"/>
        </w:numPr>
        <w:ind w:right="1402" w:hanging="360"/>
      </w:pPr>
      <w:r>
        <w:t xml:space="preserve">Эндоплазматический ретикулум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Микротрубочки </w:t>
      </w:r>
      <w:r>
        <w:rPr>
          <w:rFonts w:ascii="Courier New" w:eastAsia="Courier New" w:hAnsi="Courier New" w:cs="Courier New"/>
        </w:rPr>
        <w:t>o</w:t>
      </w:r>
      <w:r>
        <w:rPr>
          <w:rFonts w:ascii="Arial" w:eastAsia="Arial" w:hAnsi="Arial" w:cs="Arial"/>
        </w:rPr>
        <w:t xml:space="preserve"> </w:t>
      </w:r>
      <w:r>
        <w:t xml:space="preserve">Хлоропласты </w:t>
      </w:r>
      <w:r>
        <w:rPr>
          <w:rFonts w:ascii="Wingdings" w:eastAsia="Wingdings" w:hAnsi="Wingdings" w:cs="Wingdings"/>
        </w:rPr>
        <w:t></w:t>
      </w:r>
      <w:r>
        <w:rPr>
          <w:rFonts w:ascii="Arial" w:eastAsia="Arial" w:hAnsi="Arial" w:cs="Arial"/>
        </w:rPr>
        <w:t xml:space="preserve"> </w:t>
      </w:r>
      <w:r>
        <w:t xml:space="preserve">Аппарат Гольджи </w:t>
      </w:r>
      <w:r>
        <w:br w:type="page"/>
      </w:r>
    </w:p>
    <w:p w14:paraId="055B9E1A" w14:textId="77777777" w:rsidR="00101C1E" w:rsidRDefault="004E01AE">
      <w:pPr>
        <w:numPr>
          <w:ilvl w:val="0"/>
          <w:numId w:val="2"/>
        </w:numPr>
        <w:ind w:right="127"/>
      </w:pPr>
      <w:r>
        <w:lastRenderedPageBreak/>
        <w:t xml:space="preserve">Кровь позвоночных животных и гемолимфа насекомых являются аналогичными тканями. Чем они отличаются друг от друга? </w:t>
      </w:r>
    </w:p>
    <w:p w14:paraId="26CCF8A1" w14:textId="77777777" w:rsidR="00101C1E" w:rsidRDefault="004E01AE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206B0046" w14:textId="77777777" w:rsidR="00101C1E" w:rsidRDefault="004E01AE">
      <w:pPr>
        <w:spacing w:after="185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p w14:paraId="43F6315B" w14:textId="77777777" w:rsidR="00101C1E" w:rsidRDefault="004E01AE">
      <w:pPr>
        <w:numPr>
          <w:ilvl w:val="1"/>
          <w:numId w:val="2"/>
        </w:numPr>
        <w:ind w:right="1402" w:hanging="360"/>
      </w:pPr>
      <w:r>
        <w:t xml:space="preserve">Кровь позвоночных циркулирует по замкнутой сосудистой системе, а гемолимфа насекомых — по незамкнутой </w:t>
      </w:r>
    </w:p>
    <w:p w14:paraId="56D0452D" w14:textId="77777777" w:rsidR="00101C1E" w:rsidRDefault="004E01AE">
      <w:pPr>
        <w:numPr>
          <w:ilvl w:val="1"/>
          <w:numId w:val="2"/>
        </w:numPr>
        <w:ind w:right="1402" w:hanging="360"/>
      </w:pPr>
      <w:r>
        <w:t xml:space="preserve">Кровь позвоночных содержит форменные элементы для транспорта газов, а гемолимфа насекомых не выполняет функцию газообмена </w:t>
      </w:r>
    </w:p>
    <w:p w14:paraId="0EFAB661" w14:textId="77777777" w:rsidR="00101C1E" w:rsidRDefault="004E01AE">
      <w:pPr>
        <w:numPr>
          <w:ilvl w:val="1"/>
          <w:numId w:val="3"/>
        </w:numPr>
        <w:ind w:right="127" w:hanging="360"/>
      </w:pPr>
      <w:r>
        <w:t xml:space="preserve">Кровь позвоночных участвует в удалении продуктов обмена, а гемолимфа насекомых — нет </w:t>
      </w:r>
    </w:p>
    <w:p w14:paraId="43335159" w14:textId="77777777" w:rsidR="00101C1E" w:rsidRDefault="004E01AE">
      <w:pPr>
        <w:numPr>
          <w:ilvl w:val="1"/>
          <w:numId w:val="3"/>
        </w:numPr>
        <w:ind w:right="127" w:hanging="360"/>
      </w:pPr>
      <w:r>
        <w:t xml:space="preserve">Кровь позвоночных содержит клетки иммунной системы, а гемолимфа насекомых — нет </w:t>
      </w:r>
    </w:p>
    <w:p w14:paraId="22C4A052" w14:textId="77777777" w:rsidR="00101C1E" w:rsidRDefault="004E01AE">
      <w:pPr>
        <w:numPr>
          <w:ilvl w:val="1"/>
          <w:numId w:val="3"/>
        </w:numPr>
        <w:ind w:right="127" w:hanging="360"/>
      </w:pPr>
      <w:r>
        <w:t xml:space="preserve">Кровь позвоночных перекачивается только при помощи работы сердца, а гемолимфа насекомых — только благодаря движению мышц тела </w:t>
      </w:r>
    </w:p>
    <w:p w14:paraId="6C472D39" w14:textId="77777777" w:rsidR="00101C1E" w:rsidRDefault="004E01AE">
      <w:pPr>
        <w:spacing w:after="0" w:line="259" w:lineRule="auto"/>
        <w:ind w:left="720" w:right="0" w:firstLine="0"/>
        <w:jc w:val="left"/>
      </w:pPr>
      <w:r>
        <w:t xml:space="preserve"> </w:t>
      </w:r>
      <w:r>
        <w:br w:type="page"/>
      </w:r>
    </w:p>
    <w:p w14:paraId="019ECFD5" w14:textId="77777777" w:rsidR="00101C1E" w:rsidRDefault="004E01AE">
      <w:pPr>
        <w:spacing w:after="0" w:line="259" w:lineRule="auto"/>
        <w:ind w:right="136"/>
        <w:jc w:val="center"/>
      </w:pPr>
      <w:r>
        <w:rPr>
          <w:b/>
        </w:rPr>
        <w:lastRenderedPageBreak/>
        <w:t xml:space="preserve">Блок № 3 </w:t>
      </w:r>
    </w:p>
    <w:p w14:paraId="4497D60D" w14:textId="77777777" w:rsidR="00101C1E" w:rsidRDefault="004E01AE">
      <w:pPr>
        <w:spacing w:after="69" w:line="259" w:lineRule="auto"/>
        <w:ind w:left="-29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3F5FAD1" wp14:editId="6EA3FEA9">
                <wp:extent cx="5978018" cy="18288"/>
                <wp:effectExtent l="0" t="0" r="0" b="0"/>
                <wp:docPr id="7396" name="Group 73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8018" cy="18288"/>
                          <a:chOff x="0" y="0"/>
                          <a:chExt cx="5978018" cy="18288"/>
                        </a:xfrm>
                      </wpg:grpSpPr>
                      <wps:wsp>
                        <wps:cNvPr id="7784" name="Shape 7784"/>
                        <wps:cNvSpPr/>
                        <wps:spPr>
                          <a:xfrm>
                            <a:off x="0" y="0"/>
                            <a:ext cx="597801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8018" h="18288">
                                <a:moveTo>
                                  <a:pt x="0" y="0"/>
                                </a:moveTo>
                                <a:lnTo>
                                  <a:pt x="5978018" y="0"/>
                                </a:lnTo>
                                <a:lnTo>
                                  <a:pt x="597801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396" style="width:470.71pt;height:1.44pt;mso-position-horizontal-relative:char;mso-position-vertical-relative:line" coordsize="59780,182">
                <v:shape id="Shape 7785" style="position:absolute;width:59780;height:182;left:0;top:0;" coordsize="5978018,18288" path="m0,0l5978018,0l5978018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FFB88FE" w14:textId="77777777" w:rsidR="00101C1E" w:rsidRDefault="004E01AE">
      <w:pPr>
        <w:spacing w:after="192" w:line="259" w:lineRule="auto"/>
        <w:ind w:right="136"/>
        <w:jc w:val="center"/>
      </w:pPr>
      <w:r>
        <w:rPr>
          <w:b/>
        </w:rPr>
        <w:t xml:space="preserve">В задании этого блока нужно установить соответствие. </w:t>
      </w:r>
    </w:p>
    <w:p w14:paraId="3FC3362A" w14:textId="77777777" w:rsidR="00101C1E" w:rsidRDefault="004E01AE">
      <w:pPr>
        <w:spacing w:after="192" w:line="259" w:lineRule="auto"/>
        <w:ind w:right="135"/>
        <w:jc w:val="center"/>
      </w:pPr>
      <w:r>
        <w:rPr>
          <w:b/>
        </w:rPr>
        <w:t xml:space="preserve">За каждое правильное соответствие начисляется 1 балл. </w:t>
      </w:r>
    </w:p>
    <w:p w14:paraId="3F01C472" w14:textId="77777777" w:rsidR="00101C1E" w:rsidRDefault="004E01AE">
      <w:pPr>
        <w:spacing w:after="131" w:line="259" w:lineRule="auto"/>
        <w:ind w:right="134"/>
        <w:jc w:val="center"/>
      </w:pPr>
      <w:r>
        <w:rPr>
          <w:b/>
        </w:rPr>
        <w:t xml:space="preserve">Максимальный балл за все задания блока № 3 — 5. </w:t>
      </w:r>
    </w:p>
    <w:p w14:paraId="41DA256D" w14:textId="77777777" w:rsidR="00101C1E" w:rsidRDefault="004E01AE">
      <w:pPr>
        <w:spacing w:after="126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68DAA288" w14:textId="77777777" w:rsidR="00101C1E" w:rsidRDefault="004E01AE">
      <w:pPr>
        <w:ind w:right="127"/>
      </w:pPr>
      <w:r>
        <w:t xml:space="preserve">1. </w:t>
      </w:r>
      <w:r>
        <w:t xml:space="preserve">Установите соответствие между внешним видом плодов и преимущественным способом распространения семян растений. </w:t>
      </w:r>
    </w:p>
    <w:p w14:paraId="269A36BD" w14:textId="77777777" w:rsidR="00101C1E" w:rsidRDefault="004E01AE">
      <w:pPr>
        <w:spacing w:after="131" w:line="259" w:lineRule="auto"/>
        <w:ind w:left="0" w:right="0" w:firstLine="0"/>
        <w:jc w:val="left"/>
      </w:pPr>
      <w:r>
        <w:t xml:space="preserve"> </w:t>
      </w:r>
    </w:p>
    <w:p w14:paraId="0532C9C1" w14:textId="77777777" w:rsidR="00101C1E" w:rsidRDefault="004E01AE">
      <w:pPr>
        <w:spacing w:after="0" w:line="376" w:lineRule="auto"/>
        <w:ind w:left="0" w:right="141" w:firstLine="0"/>
      </w:pPr>
      <w:r>
        <w:rPr>
          <w:i/>
        </w:rPr>
        <w:t xml:space="preserve">В этом задании каждому варианту из левого столбца соответствует ровно один вариант из правого столбца. Ответы приведены ниже в нужном порядке. </w:t>
      </w:r>
    </w:p>
    <w:p w14:paraId="0872A378" w14:textId="77777777" w:rsidR="00101C1E" w:rsidRDefault="004E01AE">
      <w:pPr>
        <w:spacing w:after="191" w:line="259" w:lineRule="auto"/>
        <w:ind w:left="0" w:right="0" w:firstLine="0"/>
        <w:jc w:val="left"/>
      </w:pPr>
      <w:r>
        <w:t xml:space="preserve"> </w:t>
      </w:r>
    </w:p>
    <w:p w14:paraId="30F5E878" w14:textId="77777777" w:rsidR="00101C1E" w:rsidRDefault="004E01AE">
      <w:pPr>
        <w:spacing w:after="0" w:line="259" w:lineRule="auto"/>
        <w:ind w:left="-5" w:right="0"/>
        <w:jc w:val="left"/>
      </w:pPr>
      <w:r>
        <w:rPr>
          <w:b/>
        </w:rPr>
        <w:t>Ответ:</w:t>
      </w:r>
      <w:r>
        <w:t xml:space="preserve">  </w:t>
      </w:r>
    </w:p>
    <w:tbl>
      <w:tblPr>
        <w:tblStyle w:val="TableGrid"/>
        <w:tblW w:w="9347" w:type="dxa"/>
        <w:tblInd w:w="5" w:type="dxa"/>
        <w:tblCellMar>
          <w:top w:w="4" w:type="dxa"/>
          <w:left w:w="115" w:type="dxa"/>
          <w:bottom w:w="79" w:type="dxa"/>
          <w:right w:w="190" w:type="dxa"/>
        </w:tblCellMar>
        <w:tblLook w:val="04A0" w:firstRow="1" w:lastRow="0" w:firstColumn="1" w:lastColumn="0" w:noHBand="0" w:noVBand="1"/>
      </w:tblPr>
      <w:tblGrid>
        <w:gridCol w:w="4674"/>
        <w:gridCol w:w="4673"/>
      </w:tblGrid>
      <w:tr w:rsidR="00101C1E" w14:paraId="4918D071" w14:textId="77777777">
        <w:trPr>
          <w:trHeight w:val="494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0E12" w14:textId="77777777" w:rsidR="00101C1E" w:rsidRDefault="004E01AE">
            <w:pPr>
              <w:spacing w:after="0" w:line="259" w:lineRule="auto"/>
              <w:ind w:left="451" w:right="0" w:firstLine="0"/>
              <w:jc w:val="center"/>
            </w:pPr>
            <w:r>
              <w:t xml:space="preserve">Плоды и семена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CB783" w14:textId="77777777" w:rsidR="00101C1E" w:rsidRDefault="004E01AE">
            <w:pPr>
              <w:spacing w:after="0" w:line="259" w:lineRule="auto"/>
              <w:ind w:left="450" w:right="0" w:firstLine="0"/>
              <w:jc w:val="center"/>
            </w:pPr>
            <w:r>
              <w:t xml:space="preserve">Способ распространения </w:t>
            </w:r>
          </w:p>
        </w:tc>
      </w:tr>
      <w:tr w:rsidR="00101C1E" w14:paraId="00B724F3" w14:textId="77777777">
        <w:trPr>
          <w:trHeight w:val="3545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014D33" w14:textId="77777777" w:rsidR="00101C1E" w:rsidRDefault="004E01AE">
            <w:pPr>
              <w:spacing w:after="0" w:line="259" w:lineRule="auto"/>
              <w:ind w:left="0" w:right="0" w:firstLine="0"/>
              <w:jc w:val="right"/>
            </w:pPr>
            <w:r>
              <w:rPr>
                <w:noProof/>
              </w:rPr>
              <w:drawing>
                <wp:inline distT="0" distB="0" distL="0" distR="0" wp14:anchorId="246D9853" wp14:editId="1B79769B">
                  <wp:extent cx="2159635" cy="2159635"/>
                  <wp:effectExtent l="0" t="0" r="0" b="0"/>
                  <wp:docPr id="941" name="Picture 9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1" name="Picture 94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63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B88AD" w14:textId="77777777" w:rsidR="00101C1E" w:rsidRDefault="004E01AE">
            <w:pPr>
              <w:spacing w:after="0" w:line="259" w:lineRule="auto"/>
              <w:ind w:left="450" w:right="0" w:firstLine="0"/>
              <w:jc w:val="center"/>
            </w:pPr>
            <w:r>
              <w:t xml:space="preserve">Ветром </w:t>
            </w:r>
          </w:p>
        </w:tc>
      </w:tr>
      <w:tr w:rsidR="00101C1E" w14:paraId="0489F62F" w14:textId="77777777">
        <w:trPr>
          <w:trHeight w:val="2787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11386D" w14:textId="77777777" w:rsidR="00101C1E" w:rsidRDefault="004E01AE">
            <w:pPr>
              <w:spacing w:after="0" w:line="259" w:lineRule="auto"/>
              <w:ind w:left="0" w:right="0" w:firstLine="0"/>
              <w:jc w:val="right"/>
            </w:pPr>
            <w:r>
              <w:rPr>
                <w:noProof/>
              </w:rPr>
              <w:drawing>
                <wp:inline distT="0" distB="0" distL="0" distR="0" wp14:anchorId="1DC7D29B" wp14:editId="15E743ED">
                  <wp:extent cx="2159381" cy="1677670"/>
                  <wp:effectExtent l="0" t="0" r="0" b="0"/>
                  <wp:docPr id="943" name="Picture 9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" name="Picture 94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381" cy="1677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5F46" w14:textId="77777777" w:rsidR="00101C1E" w:rsidRDefault="004E01AE">
            <w:pPr>
              <w:spacing w:after="0" w:line="259" w:lineRule="auto"/>
              <w:ind w:left="450" w:right="0" w:firstLine="0"/>
              <w:jc w:val="center"/>
            </w:pPr>
            <w:r>
              <w:t xml:space="preserve">По воде </w:t>
            </w:r>
          </w:p>
        </w:tc>
      </w:tr>
      <w:tr w:rsidR="00101C1E" w14:paraId="17AAE589" w14:textId="77777777">
        <w:trPr>
          <w:trHeight w:val="3548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B61A87" w14:textId="77777777" w:rsidR="00101C1E" w:rsidRDefault="004E01AE">
            <w:pPr>
              <w:spacing w:after="0" w:line="259" w:lineRule="auto"/>
              <w:ind w:left="0" w:right="376" w:firstLine="0"/>
              <w:jc w:val="right"/>
            </w:pPr>
            <w:r>
              <w:rPr>
                <w:noProof/>
              </w:rPr>
              <w:lastRenderedPageBreak/>
              <w:drawing>
                <wp:inline distT="0" distB="0" distL="0" distR="0" wp14:anchorId="642596BD" wp14:editId="1114C0FB">
                  <wp:extent cx="2159635" cy="2159635"/>
                  <wp:effectExtent l="0" t="0" r="0" b="0"/>
                  <wp:docPr id="996" name="Picture 9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" name="Picture 996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635" cy="2159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8263" w14:textId="77777777" w:rsidR="00101C1E" w:rsidRDefault="004E01AE">
            <w:pPr>
              <w:spacing w:after="0" w:line="259" w:lineRule="auto"/>
              <w:ind w:left="75" w:right="0" w:firstLine="0"/>
              <w:jc w:val="center"/>
            </w:pPr>
            <w:r>
              <w:t xml:space="preserve">На поверхности тел животных </w:t>
            </w:r>
          </w:p>
        </w:tc>
      </w:tr>
      <w:tr w:rsidR="00101C1E" w14:paraId="73F8E110" w14:textId="77777777">
        <w:trPr>
          <w:trHeight w:val="2633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347CE2" w14:textId="77777777" w:rsidR="00101C1E" w:rsidRDefault="004E01AE">
            <w:pPr>
              <w:spacing w:after="0" w:line="259" w:lineRule="auto"/>
              <w:ind w:left="0" w:right="376" w:firstLine="0"/>
              <w:jc w:val="right"/>
            </w:pPr>
            <w:r>
              <w:rPr>
                <w:noProof/>
              </w:rPr>
              <w:drawing>
                <wp:inline distT="0" distB="0" distL="0" distR="0" wp14:anchorId="643C1B5F" wp14:editId="70F30292">
                  <wp:extent cx="2159254" cy="1571625"/>
                  <wp:effectExtent l="0" t="0" r="0" b="0"/>
                  <wp:docPr id="998" name="Picture 9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" name="Picture 998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254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A1DA" w14:textId="77777777" w:rsidR="00101C1E" w:rsidRDefault="004E01AE">
            <w:pPr>
              <w:spacing w:after="0" w:line="259" w:lineRule="auto"/>
              <w:ind w:left="71" w:right="0" w:firstLine="0"/>
              <w:jc w:val="center"/>
            </w:pPr>
            <w:r>
              <w:t xml:space="preserve">Путём самораспространения </w:t>
            </w:r>
          </w:p>
        </w:tc>
      </w:tr>
      <w:tr w:rsidR="00101C1E" w14:paraId="1557CCBB" w14:textId="77777777">
        <w:trPr>
          <w:trHeight w:val="2890"/>
        </w:trPr>
        <w:tc>
          <w:tcPr>
            <w:tcW w:w="4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DF1DD9" w14:textId="77777777" w:rsidR="00101C1E" w:rsidRDefault="004E01AE">
            <w:pPr>
              <w:spacing w:after="0" w:line="259" w:lineRule="auto"/>
              <w:ind w:left="0" w:right="376" w:firstLine="0"/>
              <w:jc w:val="right"/>
            </w:pPr>
            <w:r>
              <w:rPr>
                <w:noProof/>
              </w:rPr>
              <w:drawing>
                <wp:inline distT="0" distB="0" distL="0" distR="0" wp14:anchorId="35B68CEE" wp14:editId="374963E6">
                  <wp:extent cx="2159635" cy="1741678"/>
                  <wp:effectExtent l="0" t="0" r="0" b="0"/>
                  <wp:docPr id="1000" name="Picture 10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" name="Picture 100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635" cy="1741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E220" w14:textId="77777777" w:rsidR="00101C1E" w:rsidRDefault="004E01AE">
            <w:pPr>
              <w:spacing w:after="0" w:line="259" w:lineRule="auto"/>
              <w:ind w:left="0" w:right="0" w:firstLine="0"/>
              <w:jc w:val="center"/>
            </w:pPr>
            <w:r>
              <w:t xml:space="preserve">С помощью желудочно-кишечного тракта животных </w:t>
            </w:r>
          </w:p>
        </w:tc>
      </w:tr>
    </w:tbl>
    <w:p w14:paraId="6455D302" w14:textId="77777777" w:rsidR="00101C1E" w:rsidRDefault="004E01AE">
      <w:pPr>
        <w:spacing w:after="0" w:line="259" w:lineRule="auto"/>
        <w:ind w:left="0" w:right="0" w:firstLine="0"/>
      </w:pPr>
      <w:r>
        <w:t xml:space="preserve"> </w:t>
      </w:r>
    </w:p>
    <w:sectPr w:rsidR="00101C1E">
      <w:footerReference w:type="even" r:id="rId18"/>
      <w:footerReference w:type="default" r:id="rId19"/>
      <w:footerReference w:type="first" r:id="rId20"/>
      <w:pgSz w:w="11906" w:h="16838"/>
      <w:pgMar w:top="1138" w:right="713" w:bottom="1750" w:left="1702" w:header="720" w:footer="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19AB2" w14:textId="77777777" w:rsidR="004E01AE" w:rsidRDefault="004E01AE">
      <w:pPr>
        <w:spacing w:after="0" w:line="240" w:lineRule="auto"/>
      </w:pPr>
      <w:r>
        <w:separator/>
      </w:r>
    </w:p>
  </w:endnote>
  <w:endnote w:type="continuationSeparator" w:id="0">
    <w:p w14:paraId="182A0976" w14:textId="77777777" w:rsidR="004E01AE" w:rsidRDefault="004E0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F4073" w14:textId="77777777" w:rsidR="00101C1E" w:rsidRDefault="004E01AE">
    <w:pPr>
      <w:spacing w:after="0" w:line="259" w:lineRule="auto"/>
      <w:ind w:left="0" w:right="13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7186A98" w14:textId="77777777" w:rsidR="00101C1E" w:rsidRDefault="004E01AE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B3D76" w14:textId="77777777" w:rsidR="00101C1E" w:rsidRDefault="004E01AE">
    <w:pPr>
      <w:spacing w:after="0" w:line="259" w:lineRule="auto"/>
      <w:ind w:left="0" w:right="13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141D047" w14:textId="77777777" w:rsidR="00101C1E" w:rsidRDefault="004E01AE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F7860" w14:textId="77777777" w:rsidR="00101C1E" w:rsidRDefault="004E01AE">
    <w:pPr>
      <w:spacing w:after="0" w:line="259" w:lineRule="auto"/>
      <w:ind w:left="0" w:right="13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519EEDE" w14:textId="77777777" w:rsidR="00101C1E" w:rsidRDefault="004E01AE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5A32D" w14:textId="77777777" w:rsidR="004E01AE" w:rsidRDefault="004E01AE">
      <w:pPr>
        <w:spacing w:after="0" w:line="240" w:lineRule="auto"/>
      </w:pPr>
      <w:r>
        <w:separator/>
      </w:r>
    </w:p>
  </w:footnote>
  <w:footnote w:type="continuationSeparator" w:id="0">
    <w:p w14:paraId="702EFD47" w14:textId="77777777" w:rsidR="004E01AE" w:rsidRDefault="004E01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8FB"/>
    <w:multiLevelType w:val="hybridMultilevel"/>
    <w:tmpl w:val="08227AB4"/>
    <w:lvl w:ilvl="0" w:tplc="F25AFEE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F003EE">
      <w:start w:val="1"/>
      <w:numFmt w:val="bullet"/>
      <w:lvlText w:val="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35E183C">
      <w:start w:val="1"/>
      <w:numFmt w:val="bullet"/>
      <w:lvlText w:val="▪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CCA002">
      <w:start w:val="1"/>
      <w:numFmt w:val="bullet"/>
      <w:lvlText w:val="•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64BA36">
      <w:start w:val="1"/>
      <w:numFmt w:val="bullet"/>
      <w:lvlText w:val="o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08E18E4">
      <w:start w:val="1"/>
      <w:numFmt w:val="bullet"/>
      <w:lvlText w:val="▪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3B8925E">
      <w:start w:val="1"/>
      <w:numFmt w:val="bullet"/>
      <w:lvlText w:val="•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A4436C">
      <w:start w:val="1"/>
      <w:numFmt w:val="bullet"/>
      <w:lvlText w:val="o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CACF3E">
      <w:start w:val="1"/>
      <w:numFmt w:val="bullet"/>
      <w:lvlText w:val="▪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FF434B"/>
    <w:multiLevelType w:val="hybridMultilevel"/>
    <w:tmpl w:val="B5E6E930"/>
    <w:lvl w:ilvl="0" w:tplc="7ED6402E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AFA4F94">
      <w:start w:val="1"/>
      <w:numFmt w:val="bullet"/>
      <w:lvlText w:val="o"/>
      <w:lvlJc w:val="left"/>
      <w:pPr>
        <w:ind w:left="7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D07B68">
      <w:start w:val="1"/>
      <w:numFmt w:val="bullet"/>
      <w:lvlText w:val="▪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C26EA4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4206A2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C8395E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028E3E8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80788E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E0A328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0B53BF3"/>
    <w:multiLevelType w:val="hybridMultilevel"/>
    <w:tmpl w:val="165E7B4A"/>
    <w:lvl w:ilvl="0" w:tplc="45B6C744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55E2D94">
      <w:start w:val="1"/>
      <w:numFmt w:val="bullet"/>
      <w:lvlText w:val="o"/>
      <w:lvlJc w:val="left"/>
      <w:pPr>
        <w:ind w:left="7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65E12E6">
      <w:start w:val="1"/>
      <w:numFmt w:val="bullet"/>
      <w:lvlText w:val="▪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C8EB88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866992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316C2C4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8C8D96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62DBDC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A0C42D0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58818300">
    <w:abstractNumId w:val="1"/>
  </w:num>
  <w:num w:numId="2" w16cid:durableId="1035929456">
    <w:abstractNumId w:val="0"/>
  </w:num>
  <w:num w:numId="3" w16cid:durableId="324936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C1E"/>
    <w:rsid w:val="00101C1E"/>
    <w:rsid w:val="004E01AE"/>
    <w:rsid w:val="008D6745"/>
    <w:rsid w:val="009C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31480"/>
  <w15:docId w15:val="{D72E2B8B-A1F2-4066-8EF3-82BF7344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405" w:lineRule="auto"/>
      <w:ind w:left="10" w:right="137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1353</Words>
  <Characters>7715</Characters>
  <Application>Microsoft Office Word</Application>
  <DocSecurity>0</DocSecurity>
  <Lines>64</Lines>
  <Paragraphs>18</Paragraphs>
  <ScaleCrop>false</ScaleCrop>
  <Company/>
  <LinksUpToDate>false</LinksUpToDate>
  <CharactersWithSpaces>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Стрэжеску</dc:creator>
  <cp:keywords/>
  <cp:lastModifiedBy>Dzivayan_aa</cp:lastModifiedBy>
  <cp:revision>2</cp:revision>
  <dcterms:created xsi:type="dcterms:W3CDTF">2026-09-15T06:40:00Z</dcterms:created>
  <dcterms:modified xsi:type="dcterms:W3CDTF">2026-09-15T06:40:00Z</dcterms:modified>
</cp:coreProperties>
</file>